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7DA" w:rsidRDefault="00A727DA" w:rsidP="00D71F78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</w:p>
    <w:p w:rsidR="00A727DA" w:rsidRDefault="00A727DA" w:rsidP="00D71F78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D71F78" w:rsidRPr="00A727DA" w:rsidRDefault="00D71F78" w:rsidP="00D71F78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A727DA">
        <w:rPr>
          <w:rFonts w:ascii="Sylfaen" w:hAnsi="Sylfaen"/>
          <w:b/>
          <w:sz w:val="28"/>
          <w:szCs w:val="28"/>
          <w:lang w:val="ka-GE"/>
        </w:rPr>
        <w:t xml:space="preserve">სოფელ ოირემეს დასახლებისთვის წარმოდგენილი საპროექტო წინადადებებია: </w:t>
      </w:r>
    </w:p>
    <w:p w:rsidR="00D71F78" w:rsidRPr="00A727DA" w:rsidRDefault="00D71F78" w:rsidP="00D71F78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D71F78" w:rsidRDefault="00D71F78" w:rsidP="00A727DA">
      <w:pPr>
        <w:pStyle w:val="ListParagraph"/>
        <w:numPr>
          <w:ilvl w:val="0"/>
          <w:numId w:val="1"/>
        </w:numPr>
        <w:ind w:firstLine="810"/>
        <w:jc w:val="both"/>
        <w:rPr>
          <w:rFonts w:ascii="Sylfaen" w:hAnsi="Sylfaen"/>
          <w:sz w:val="28"/>
          <w:szCs w:val="28"/>
          <w:lang w:val="ka-GE"/>
        </w:rPr>
      </w:pPr>
      <w:r w:rsidRPr="00A727DA">
        <w:rPr>
          <w:rFonts w:ascii="Sylfaen" w:hAnsi="Sylfaen"/>
          <w:sz w:val="28"/>
          <w:szCs w:val="28"/>
          <w:lang w:val="ka-GE"/>
        </w:rPr>
        <w:t xml:space="preserve">საირმეს ქუჩაზე გარე განათების მოწყობა.   </w:t>
      </w:r>
    </w:p>
    <w:p w:rsidR="00A727DA" w:rsidRPr="00A727DA" w:rsidRDefault="00A727DA" w:rsidP="00A727DA">
      <w:pPr>
        <w:pStyle w:val="ListParagraph"/>
        <w:ind w:left="180" w:firstLine="810"/>
        <w:jc w:val="both"/>
        <w:rPr>
          <w:rFonts w:ascii="Sylfaen" w:hAnsi="Sylfaen"/>
          <w:sz w:val="28"/>
          <w:szCs w:val="28"/>
          <w:lang w:val="ka-GE"/>
        </w:rPr>
      </w:pPr>
    </w:p>
    <w:p w:rsidR="00D71F78" w:rsidRPr="00A727DA" w:rsidRDefault="00D71F78" w:rsidP="00A727DA">
      <w:pPr>
        <w:pStyle w:val="ListParagraph"/>
        <w:numPr>
          <w:ilvl w:val="0"/>
          <w:numId w:val="1"/>
        </w:numPr>
        <w:ind w:firstLine="810"/>
        <w:jc w:val="both"/>
        <w:rPr>
          <w:rFonts w:ascii="Sylfaen" w:hAnsi="Sylfaen"/>
          <w:sz w:val="28"/>
          <w:szCs w:val="28"/>
          <w:lang w:val="ka-GE"/>
        </w:rPr>
      </w:pPr>
      <w:r w:rsidRPr="00A727DA">
        <w:rPr>
          <w:rFonts w:ascii="Sylfaen" w:hAnsi="Sylfaen"/>
          <w:sz w:val="28"/>
          <w:szCs w:val="28"/>
          <w:lang w:val="ka-GE"/>
        </w:rPr>
        <w:t xml:space="preserve">საირმეს და ჩიქობავას ქუჩებზე სანიაღვრე არხის ამოწმენდა.  </w:t>
      </w:r>
    </w:p>
    <w:p w:rsidR="0079673D" w:rsidRPr="00A727DA" w:rsidRDefault="0079673D" w:rsidP="00A727DA">
      <w:pPr>
        <w:ind w:firstLine="810"/>
        <w:rPr>
          <w:sz w:val="28"/>
          <w:szCs w:val="28"/>
        </w:rPr>
      </w:pPr>
    </w:p>
    <w:sectPr w:rsidR="0079673D" w:rsidRPr="00A72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76E0"/>
    <w:multiLevelType w:val="hybridMultilevel"/>
    <w:tmpl w:val="D8886020"/>
    <w:lvl w:ilvl="0" w:tplc="CB306E0A">
      <w:start w:val="1"/>
      <w:numFmt w:val="decimal"/>
      <w:lvlText w:val="%1."/>
      <w:lvlJc w:val="left"/>
      <w:pPr>
        <w:ind w:left="18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6F"/>
    <w:rsid w:val="0079673D"/>
    <w:rsid w:val="00A727DA"/>
    <w:rsid w:val="00D71F78"/>
    <w:rsid w:val="00E3026F"/>
    <w:rsid w:val="00EB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ED337"/>
  <w15:chartTrackingRefBased/>
  <w15:docId w15:val="{39BC3AC6-AE5A-43CB-95CC-B12833AE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F7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0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Khvichia</dc:creator>
  <cp:keywords/>
  <dc:description/>
  <cp:lastModifiedBy>Tamta Khvichia-Gobechia</cp:lastModifiedBy>
  <cp:revision>4</cp:revision>
  <dcterms:created xsi:type="dcterms:W3CDTF">2025-02-10T11:09:00Z</dcterms:created>
  <dcterms:modified xsi:type="dcterms:W3CDTF">2025-02-10T12:10:00Z</dcterms:modified>
</cp:coreProperties>
</file>